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699C" w14:textId="1A532421" w:rsidR="008846B7" w:rsidRDefault="00FA1F1A">
      <w:pPr>
        <w:rPr>
          <w:noProof/>
        </w:rPr>
      </w:pPr>
      <w:r>
        <w:rPr>
          <w:noProof/>
        </w:rPr>
        <w:drawing>
          <wp:inline distT="0" distB="0" distL="0" distR="0" wp14:anchorId="029DB605" wp14:editId="3E4DF8F2">
            <wp:extent cx="5760720" cy="1925955"/>
            <wp:effectExtent l="0" t="0" r="0" b="0"/>
            <wp:docPr id="2810409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0973" name="Slika 2810409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B54D" w14:textId="77777777" w:rsidR="00FA1F1A" w:rsidRDefault="00FA1F1A" w:rsidP="00FA1F1A">
      <w:pPr>
        <w:tabs>
          <w:tab w:val="left" w:pos="3690"/>
        </w:tabs>
        <w:ind w:left="0" w:firstLine="0"/>
        <w:jc w:val="center"/>
        <w:rPr>
          <w:b/>
          <w:bCs/>
          <w:sz w:val="40"/>
          <w:szCs w:val="40"/>
        </w:rPr>
      </w:pPr>
    </w:p>
    <w:p w14:paraId="71DDE290" w14:textId="77777777" w:rsidR="00FA1F1A" w:rsidRDefault="00FA1F1A" w:rsidP="00FA1F1A">
      <w:pPr>
        <w:tabs>
          <w:tab w:val="left" w:pos="3690"/>
        </w:tabs>
        <w:ind w:left="0" w:firstLine="0"/>
        <w:jc w:val="center"/>
        <w:rPr>
          <w:b/>
          <w:bCs/>
          <w:sz w:val="40"/>
          <w:szCs w:val="40"/>
        </w:rPr>
      </w:pPr>
    </w:p>
    <w:p w14:paraId="734380B9" w14:textId="15261AC6" w:rsidR="00FA1F1A" w:rsidRPr="00FA1F1A" w:rsidRDefault="00FA1F1A" w:rsidP="00FA1F1A">
      <w:pPr>
        <w:tabs>
          <w:tab w:val="left" w:pos="3690"/>
        </w:tabs>
        <w:ind w:left="0" w:firstLine="0"/>
        <w:jc w:val="center"/>
        <w:rPr>
          <w:b/>
          <w:bCs/>
          <w:sz w:val="40"/>
          <w:szCs w:val="40"/>
        </w:rPr>
      </w:pPr>
      <w:r w:rsidRPr="00FA1F1A">
        <w:rPr>
          <w:b/>
          <w:bCs/>
          <w:sz w:val="40"/>
          <w:szCs w:val="40"/>
        </w:rPr>
        <w:t>12.06.-14.06.2026.</w:t>
      </w:r>
      <w:r w:rsidRPr="00FA1F1A">
        <w:rPr>
          <w:rFonts w:eastAsia="Times New Roman" w:cs="Helvetica"/>
          <w:b/>
          <w:bCs/>
          <w:sz w:val="40"/>
          <w:szCs w:val="40"/>
        </w:rPr>
        <w:t xml:space="preserve"> </w:t>
      </w:r>
      <w:r w:rsidRPr="00FA1F1A">
        <w:rPr>
          <w:b/>
          <w:bCs/>
          <w:sz w:val="40"/>
          <w:szCs w:val="40"/>
        </w:rPr>
        <w:t xml:space="preserve">Zagreb Para </w:t>
      </w:r>
      <w:proofErr w:type="spellStart"/>
      <w:r w:rsidRPr="00FA1F1A">
        <w:rPr>
          <w:b/>
          <w:bCs/>
          <w:sz w:val="40"/>
          <w:szCs w:val="40"/>
        </w:rPr>
        <w:t>Swimming</w:t>
      </w:r>
      <w:proofErr w:type="spellEnd"/>
      <w:r w:rsidRPr="00FA1F1A">
        <w:rPr>
          <w:b/>
          <w:bCs/>
          <w:sz w:val="40"/>
          <w:szCs w:val="40"/>
        </w:rPr>
        <w:t xml:space="preserve"> Open</w:t>
      </w:r>
    </w:p>
    <w:p w14:paraId="6A2C7891" w14:textId="77777777" w:rsidR="00FA1F1A" w:rsidRDefault="00FA1F1A" w:rsidP="00FA1F1A">
      <w:pPr>
        <w:jc w:val="center"/>
        <w:rPr>
          <w:rFonts w:asciiTheme="minorHAnsi" w:hAnsiTheme="minorHAnsi" w:cstheme="minorHAnsi"/>
        </w:rPr>
      </w:pPr>
    </w:p>
    <w:p w14:paraId="52D42DFE" w14:textId="77777777" w:rsidR="00FA1F1A" w:rsidRDefault="00FA1F1A" w:rsidP="00FA1F1A">
      <w:pPr>
        <w:jc w:val="center"/>
        <w:rPr>
          <w:rFonts w:asciiTheme="minorHAnsi" w:hAnsiTheme="minorHAnsi" w:cstheme="minorHAnsi"/>
        </w:rPr>
      </w:pPr>
    </w:p>
    <w:p w14:paraId="256D087C" w14:textId="471A30EF" w:rsidR="00FA1F1A" w:rsidRPr="00FA1F1A" w:rsidRDefault="00FA1F1A" w:rsidP="00FA1F1A">
      <w:pPr>
        <w:jc w:val="center"/>
        <w:rPr>
          <w:rFonts w:asciiTheme="minorHAnsi" w:hAnsiTheme="minorHAnsi" w:cstheme="minorHAnsi"/>
        </w:rPr>
      </w:pPr>
      <w:r w:rsidRPr="00FA1F1A">
        <w:rPr>
          <w:rFonts w:asciiTheme="minorHAnsi" w:hAnsiTheme="minorHAnsi" w:cstheme="minorHAnsi"/>
        </w:rPr>
        <w:t>Jednokrevetne</w:t>
      </w:r>
      <w:r>
        <w:rPr>
          <w:rFonts w:asciiTheme="minorHAnsi" w:hAnsiTheme="minorHAnsi" w:cstheme="minorHAnsi"/>
        </w:rPr>
        <w:t xml:space="preserve"> sobe</w:t>
      </w:r>
      <w:r w:rsidRPr="00FA1F1A">
        <w:rPr>
          <w:rFonts w:asciiTheme="minorHAnsi" w:hAnsiTheme="minorHAnsi" w:cstheme="minorHAnsi"/>
        </w:rPr>
        <w:t xml:space="preserve"> 90 </w:t>
      </w:r>
      <w:proofErr w:type="spellStart"/>
      <w:r w:rsidRPr="00FA1F1A">
        <w:rPr>
          <w:rFonts w:asciiTheme="minorHAnsi" w:hAnsiTheme="minorHAnsi" w:cstheme="minorHAnsi"/>
        </w:rPr>
        <w:t>eur</w:t>
      </w:r>
      <w:proofErr w:type="spellEnd"/>
      <w:r w:rsidRPr="00FA1F1A">
        <w:rPr>
          <w:rFonts w:asciiTheme="minorHAnsi" w:hAnsiTheme="minorHAnsi" w:cstheme="minorHAnsi"/>
        </w:rPr>
        <w:t xml:space="preserve"> po noćenju s uključenim doručkom</w:t>
      </w:r>
    </w:p>
    <w:p w14:paraId="62EB38D6" w14:textId="2EA44331" w:rsidR="00FA1F1A" w:rsidRPr="00FA1F1A" w:rsidRDefault="00FA1F1A" w:rsidP="00FA1F1A">
      <w:pPr>
        <w:jc w:val="center"/>
        <w:rPr>
          <w:rFonts w:asciiTheme="minorHAnsi" w:hAnsiTheme="minorHAnsi" w:cstheme="minorHAnsi"/>
        </w:rPr>
      </w:pPr>
      <w:r w:rsidRPr="00FA1F1A">
        <w:rPr>
          <w:rFonts w:asciiTheme="minorHAnsi" w:hAnsiTheme="minorHAnsi" w:cstheme="minorHAnsi"/>
        </w:rPr>
        <w:t xml:space="preserve">Dvokrevetne </w:t>
      </w:r>
      <w:r>
        <w:rPr>
          <w:rFonts w:asciiTheme="minorHAnsi" w:hAnsiTheme="minorHAnsi" w:cstheme="minorHAnsi"/>
        </w:rPr>
        <w:t xml:space="preserve">sobe </w:t>
      </w:r>
      <w:r w:rsidRPr="00FA1F1A">
        <w:rPr>
          <w:rFonts w:asciiTheme="minorHAnsi" w:hAnsiTheme="minorHAnsi" w:cstheme="minorHAnsi"/>
        </w:rPr>
        <w:t xml:space="preserve">100 </w:t>
      </w:r>
      <w:proofErr w:type="spellStart"/>
      <w:r w:rsidRPr="00FA1F1A">
        <w:rPr>
          <w:rFonts w:asciiTheme="minorHAnsi" w:hAnsiTheme="minorHAnsi" w:cstheme="minorHAnsi"/>
        </w:rPr>
        <w:t>eur</w:t>
      </w:r>
      <w:proofErr w:type="spellEnd"/>
      <w:r w:rsidRPr="00FA1F1A">
        <w:rPr>
          <w:rFonts w:asciiTheme="minorHAnsi" w:hAnsiTheme="minorHAnsi" w:cstheme="minorHAnsi"/>
        </w:rPr>
        <w:t xml:space="preserve"> po noćenju s uključenim doručkom</w:t>
      </w:r>
    </w:p>
    <w:p w14:paraId="74F067FE" w14:textId="508B8A87" w:rsidR="00FA1F1A" w:rsidRPr="00FA1F1A" w:rsidRDefault="00FA1F1A" w:rsidP="00FA1F1A">
      <w:pPr>
        <w:jc w:val="center"/>
        <w:rPr>
          <w:rFonts w:asciiTheme="minorHAnsi" w:hAnsiTheme="minorHAnsi" w:cstheme="minorHAnsi"/>
        </w:rPr>
      </w:pPr>
      <w:r w:rsidRPr="00FA1F1A">
        <w:rPr>
          <w:rFonts w:asciiTheme="minorHAnsi" w:hAnsiTheme="minorHAnsi" w:cstheme="minorHAnsi"/>
        </w:rPr>
        <w:t xml:space="preserve">Trokrevetne </w:t>
      </w:r>
      <w:r>
        <w:rPr>
          <w:rFonts w:asciiTheme="minorHAnsi" w:hAnsiTheme="minorHAnsi" w:cstheme="minorHAnsi"/>
        </w:rPr>
        <w:t xml:space="preserve">sobe </w:t>
      </w:r>
      <w:r w:rsidRPr="00FA1F1A">
        <w:rPr>
          <w:rFonts w:asciiTheme="minorHAnsi" w:hAnsiTheme="minorHAnsi" w:cstheme="minorHAnsi"/>
        </w:rPr>
        <w:t xml:space="preserve">110 </w:t>
      </w:r>
      <w:proofErr w:type="spellStart"/>
      <w:r w:rsidRPr="00FA1F1A">
        <w:rPr>
          <w:rFonts w:asciiTheme="minorHAnsi" w:hAnsiTheme="minorHAnsi" w:cstheme="minorHAnsi"/>
        </w:rPr>
        <w:t>eur</w:t>
      </w:r>
      <w:proofErr w:type="spellEnd"/>
      <w:r w:rsidRPr="00FA1F1A">
        <w:rPr>
          <w:rFonts w:asciiTheme="minorHAnsi" w:hAnsiTheme="minorHAnsi" w:cstheme="minorHAnsi"/>
        </w:rPr>
        <w:t xml:space="preserve"> po noćenju s uključenim doručkom</w:t>
      </w:r>
    </w:p>
    <w:p w14:paraId="45D27DF3" w14:textId="7B68B3D2" w:rsidR="00FA1F1A" w:rsidRPr="00FA1F1A" w:rsidRDefault="00FA1F1A" w:rsidP="00FA1F1A">
      <w:pPr>
        <w:jc w:val="center"/>
        <w:rPr>
          <w:rFonts w:asciiTheme="minorHAnsi" w:hAnsiTheme="minorHAnsi" w:cstheme="minorHAnsi"/>
        </w:rPr>
      </w:pPr>
    </w:p>
    <w:p w14:paraId="3736A4BA" w14:textId="77777777" w:rsidR="00FA1F1A" w:rsidRDefault="00FA1F1A" w:rsidP="00FA1F1A">
      <w:pPr>
        <w:jc w:val="center"/>
        <w:rPr>
          <w:rFonts w:asciiTheme="minorHAnsi" w:hAnsiTheme="minorHAnsi" w:cstheme="minorHAnsi"/>
        </w:rPr>
      </w:pPr>
      <w:r w:rsidRPr="00FA1F1A">
        <w:rPr>
          <w:rFonts w:asciiTheme="minorHAnsi" w:hAnsiTheme="minorHAnsi" w:cstheme="minorHAnsi"/>
        </w:rPr>
        <w:t xml:space="preserve">Doplata za parking je 15 </w:t>
      </w:r>
      <w:proofErr w:type="spellStart"/>
      <w:r w:rsidRPr="00FA1F1A">
        <w:rPr>
          <w:rFonts w:asciiTheme="minorHAnsi" w:hAnsiTheme="minorHAnsi" w:cstheme="minorHAnsi"/>
        </w:rPr>
        <w:t>eur</w:t>
      </w:r>
      <w:proofErr w:type="spellEnd"/>
      <w:r w:rsidRPr="00FA1F1A">
        <w:rPr>
          <w:rFonts w:asciiTheme="minorHAnsi" w:hAnsiTheme="minorHAnsi" w:cstheme="minorHAnsi"/>
        </w:rPr>
        <w:t xml:space="preserve"> dnevno.</w:t>
      </w:r>
    </w:p>
    <w:p w14:paraId="387A1394" w14:textId="77777777" w:rsidR="00FA1F1A" w:rsidRDefault="00FA1F1A" w:rsidP="00FA1F1A">
      <w:pPr>
        <w:jc w:val="center"/>
        <w:rPr>
          <w:rFonts w:asciiTheme="minorHAnsi" w:hAnsiTheme="minorHAnsi" w:cstheme="minorHAnsi"/>
        </w:rPr>
      </w:pPr>
    </w:p>
    <w:p w14:paraId="4FD9B624" w14:textId="77777777" w:rsidR="00FA1F1A" w:rsidRDefault="00FA1F1A" w:rsidP="00FA1F1A">
      <w:pPr>
        <w:jc w:val="center"/>
        <w:rPr>
          <w:rFonts w:asciiTheme="minorHAnsi" w:hAnsiTheme="minorHAnsi" w:cstheme="minorHAnsi"/>
        </w:rPr>
      </w:pPr>
    </w:p>
    <w:p w14:paraId="1A7F0C8A" w14:textId="3CA38367" w:rsidR="00FA1F1A" w:rsidRDefault="00FA1F1A" w:rsidP="00FA1F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Sudionike molimo da rezerviraju sobe najkasnije do 12.05.2026.</w:t>
      </w:r>
    </w:p>
    <w:p w14:paraId="4FEAC187" w14:textId="3EB45637" w:rsidR="00FA1F1A" w:rsidRDefault="00FA1F1A" w:rsidP="00FA1F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Uplata je potrebna 10 dana prije dolaska, nakon toga besplatno otkazivanje nije moguće.</w:t>
      </w:r>
    </w:p>
    <w:p w14:paraId="2E102468" w14:textId="0F5A7FFD" w:rsidR="00FA1F1A" w:rsidRDefault="00FA1F1A" w:rsidP="00FA1F1A">
      <w:pPr>
        <w:spacing w:after="109"/>
        <w:ind w:left="0" w:firstLine="0"/>
        <w:jc w:val="center"/>
        <w:rPr>
          <w:rFonts w:asciiTheme="minorHAnsi" w:hAnsiTheme="minorHAnsi" w:cstheme="minorHAnsi"/>
          <w:color w:val="2F5496"/>
        </w:rPr>
      </w:pPr>
    </w:p>
    <w:p w14:paraId="3D602FA2" w14:textId="77777777" w:rsidR="00FA1F1A" w:rsidRPr="00FA1F1A" w:rsidRDefault="00FA1F1A" w:rsidP="00FA1F1A">
      <w:pPr>
        <w:rPr>
          <w:rFonts w:asciiTheme="minorHAnsi" w:hAnsiTheme="minorHAnsi" w:cstheme="minorHAnsi"/>
        </w:rPr>
      </w:pPr>
    </w:p>
    <w:p w14:paraId="465A380E" w14:textId="77777777" w:rsidR="00FA1F1A" w:rsidRPr="00FA1F1A" w:rsidRDefault="00FA1F1A" w:rsidP="00FA1F1A">
      <w:pPr>
        <w:rPr>
          <w:rFonts w:asciiTheme="minorHAnsi" w:hAnsiTheme="minorHAnsi" w:cstheme="minorHAnsi"/>
        </w:rPr>
      </w:pPr>
      <w:r w:rsidRPr="00FA1F1A">
        <w:rPr>
          <w:rFonts w:asciiTheme="minorHAnsi" w:hAnsiTheme="minorHAnsi" w:cstheme="minorHAnsi"/>
        </w:rPr>
        <w:t> </w:t>
      </w:r>
    </w:p>
    <w:p w14:paraId="58BDCFD3" w14:textId="77777777" w:rsidR="00FA1F1A" w:rsidRPr="00FA1F1A" w:rsidRDefault="00FA1F1A" w:rsidP="00FA1F1A"/>
    <w:p w14:paraId="53735822" w14:textId="77777777" w:rsidR="00FA1F1A" w:rsidRPr="00FA1F1A" w:rsidRDefault="00FA1F1A" w:rsidP="00FA1F1A"/>
    <w:p w14:paraId="74293C23" w14:textId="77777777" w:rsidR="00FA1F1A" w:rsidRPr="00FA1F1A" w:rsidRDefault="00FA1F1A" w:rsidP="00FA1F1A"/>
    <w:p w14:paraId="0DCDC0D9" w14:textId="77777777" w:rsidR="00FA1F1A" w:rsidRPr="00FA1F1A" w:rsidRDefault="00FA1F1A" w:rsidP="00FA1F1A"/>
    <w:p w14:paraId="2F63B1E3" w14:textId="77777777" w:rsidR="00FA1F1A" w:rsidRDefault="00FA1F1A" w:rsidP="00FA1F1A">
      <w:pPr>
        <w:rPr>
          <w:noProof/>
        </w:rPr>
      </w:pPr>
    </w:p>
    <w:p w14:paraId="4DC6E3DA" w14:textId="77777777" w:rsidR="00FA1F1A" w:rsidRPr="00FA1F1A" w:rsidRDefault="00FA1F1A" w:rsidP="00FA1F1A"/>
    <w:sectPr w:rsidR="00FA1F1A" w:rsidRPr="00FA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1A"/>
    <w:rsid w:val="000F0D1F"/>
    <w:rsid w:val="008846B7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AA7F"/>
  <w15:chartTrackingRefBased/>
  <w15:docId w15:val="{DF779326-BB9E-4D28-873D-816FEF1C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1A"/>
    <w:pPr>
      <w:spacing w:after="156"/>
      <w:ind w:left="10" w:hanging="10"/>
    </w:pPr>
    <w:rPr>
      <w:rFonts w:ascii="Calibri" w:eastAsia="Calibri" w:hAnsi="Calibri" w:cs="Calibri"/>
      <w:color w:val="00000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A1F1A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1F1A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1F1A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1F1A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1F1A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1F1A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1F1A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1F1A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1F1A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1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1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1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1F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1F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1F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1F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1F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1F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1F1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FA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1F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FA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1F1A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FA1F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1F1A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Jakoisticanje">
    <w:name w:val="Intense Emphasis"/>
    <w:basedOn w:val="Zadanifontodlomka"/>
    <w:uiPriority w:val="21"/>
    <w:qFormat/>
    <w:rsid w:val="00FA1F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1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1F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1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Majher</dc:creator>
  <cp:keywords/>
  <dc:description/>
  <cp:lastModifiedBy>Drago Majher</cp:lastModifiedBy>
  <cp:revision>1</cp:revision>
  <dcterms:created xsi:type="dcterms:W3CDTF">2026-03-27T08:45:00Z</dcterms:created>
  <dcterms:modified xsi:type="dcterms:W3CDTF">2026-03-27T08:53:00Z</dcterms:modified>
</cp:coreProperties>
</file>